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48" w:rsidRPr="009E2207" w:rsidRDefault="00AB0848" w:rsidP="009E2207">
      <w:pPr>
        <w:pStyle w:val="a6"/>
        <w:widowControl w:val="0"/>
        <w:tabs>
          <w:tab w:val="left" w:pos="567"/>
        </w:tabs>
        <w:spacing w:after="0" w:line="240" w:lineRule="exact"/>
        <w:ind w:left="709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 w:rsidRPr="009E2207">
        <w:rPr>
          <w:b/>
        </w:rPr>
        <w:t xml:space="preserve"> </w:t>
      </w:r>
      <w:r w:rsidR="009E2207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AB0848" w:rsidRDefault="00AB0848" w:rsidP="00AB0848">
      <w:pPr>
        <w:pStyle w:val="a3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B0848" w:rsidRDefault="00AB0848" w:rsidP="00AB0848">
      <w:pPr>
        <w:ind w:firstLine="540"/>
        <w:jc w:val="center"/>
        <w:rPr>
          <w:b/>
          <w:sz w:val="16"/>
          <w:szCs w:val="16"/>
        </w:rPr>
      </w:pPr>
    </w:p>
    <w:p w:rsidR="00AB0848" w:rsidRPr="009E2207" w:rsidRDefault="009E2207" w:rsidP="00AB0848">
      <w:pPr>
        <w:pStyle w:val="a3"/>
        <w:jc w:val="center"/>
      </w:pPr>
      <w:r w:rsidRPr="009E2207">
        <w:rPr>
          <w:szCs w:val="28"/>
        </w:rPr>
        <w:t xml:space="preserve">Раздел </w:t>
      </w:r>
      <w:r w:rsidRPr="009E2207">
        <w:rPr>
          <w:szCs w:val="28"/>
          <w:lang w:val="en-US"/>
        </w:rPr>
        <w:t>XII</w:t>
      </w:r>
      <w:r w:rsidRPr="009E2207">
        <w:rPr>
          <w:szCs w:val="28"/>
        </w:rPr>
        <w:t xml:space="preserve">. </w:t>
      </w:r>
      <w:r w:rsidR="00AB0848" w:rsidRPr="009E2207">
        <w:t>Техническое задание</w:t>
      </w:r>
    </w:p>
    <w:p w:rsidR="00AB0848" w:rsidRDefault="000E0A3D" w:rsidP="00AB0848">
      <w:pPr>
        <w:jc w:val="center"/>
        <w:rPr>
          <w:sz w:val="16"/>
          <w:szCs w:val="16"/>
        </w:rPr>
      </w:pPr>
      <w:r>
        <w:t xml:space="preserve">Выполнение работ по капитальному ремонту </w:t>
      </w:r>
      <w:r w:rsidR="00EF2DCD">
        <w:t>крыши</w:t>
      </w:r>
      <w:r w:rsidR="00306536">
        <w:t xml:space="preserve"> </w:t>
      </w:r>
      <w:r>
        <w:t xml:space="preserve">по адресу: Краснодарский край, Кавказский район, ст. </w:t>
      </w:r>
      <w:proofErr w:type="spellStart"/>
      <w:r w:rsidR="00E72B52">
        <w:t>Темижбекская</w:t>
      </w:r>
      <w:proofErr w:type="spellEnd"/>
      <w:r>
        <w:t xml:space="preserve">, ул. </w:t>
      </w:r>
      <w:proofErr w:type="spellStart"/>
      <w:r w:rsidR="00E72B52">
        <w:t>Расшеватская</w:t>
      </w:r>
      <w:proofErr w:type="spellEnd"/>
      <w:r>
        <w:t xml:space="preserve">, д. </w:t>
      </w:r>
      <w:r w:rsidR="00E72B52">
        <w:t>84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2825"/>
        <w:gridCol w:w="6662"/>
      </w:tblGrid>
      <w:tr w:rsidR="00AB0848" w:rsidTr="00240A3E">
        <w:trPr>
          <w:trHeight w:val="283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Default="00AB0848">
            <w:pPr>
              <w:jc w:val="center"/>
            </w:pPr>
            <w:r>
              <w:t>Основные данные и требования:</w:t>
            </w:r>
          </w:p>
        </w:tc>
      </w:tr>
      <w:tr w:rsidR="00AB0848" w:rsidRPr="000E0A3D" w:rsidTr="00240A3E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Наименование и адрес  объекта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194EAB" w:rsidRDefault="000E0A3D" w:rsidP="00240A3E">
            <w:pPr>
              <w:jc w:val="both"/>
              <w:rPr>
                <w:sz w:val="16"/>
                <w:szCs w:val="16"/>
              </w:rPr>
            </w:pPr>
            <w:r w:rsidRPr="000E0A3D">
              <w:rPr>
                <w:sz w:val="22"/>
                <w:szCs w:val="22"/>
              </w:rPr>
              <w:t xml:space="preserve">Выполнение работ по капитальному </w:t>
            </w:r>
            <w:r w:rsidR="00B829A5">
              <w:rPr>
                <w:sz w:val="22"/>
                <w:szCs w:val="22"/>
              </w:rPr>
              <w:t xml:space="preserve">ремонту </w:t>
            </w:r>
            <w:r w:rsidR="00EF2DCD">
              <w:rPr>
                <w:sz w:val="22"/>
                <w:szCs w:val="22"/>
              </w:rPr>
              <w:t>крыши</w:t>
            </w:r>
            <w:r w:rsidR="00D626E1">
              <w:rPr>
                <w:sz w:val="22"/>
                <w:szCs w:val="22"/>
              </w:rPr>
              <w:t xml:space="preserve"> </w:t>
            </w:r>
            <w:r w:rsidRPr="000E0A3D">
              <w:rPr>
                <w:sz w:val="22"/>
                <w:szCs w:val="22"/>
              </w:rPr>
              <w:t xml:space="preserve">по адресу: Краснодарский край, </w:t>
            </w:r>
            <w:r w:rsidRPr="00194EAB">
              <w:rPr>
                <w:sz w:val="20"/>
                <w:szCs w:val="20"/>
              </w:rPr>
              <w:t>Кавказский</w:t>
            </w:r>
            <w:r w:rsidRPr="00194EAB">
              <w:t xml:space="preserve"> </w:t>
            </w:r>
            <w:proofErr w:type="spellStart"/>
            <w:r w:rsidRPr="00194EAB">
              <w:t>район</w:t>
            </w:r>
            <w:proofErr w:type="gramStart"/>
            <w:r w:rsidRPr="00194EAB">
              <w:t>,</w:t>
            </w:r>
            <w:r w:rsidR="00194EAB" w:rsidRPr="00194EAB">
              <w:t>с</w:t>
            </w:r>
            <w:proofErr w:type="gramEnd"/>
            <w:r w:rsidR="00194EAB" w:rsidRPr="00194EAB">
              <w:t>т</w:t>
            </w:r>
            <w:proofErr w:type="spellEnd"/>
            <w:r w:rsidR="00194EAB" w:rsidRPr="00194EAB">
              <w:t xml:space="preserve">. </w:t>
            </w:r>
            <w:proofErr w:type="spellStart"/>
            <w:r w:rsidR="00194EAB" w:rsidRPr="00194EAB">
              <w:t>Темижбекская</w:t>
            </w:r>
            <w:proofErr w:type="spellEnd"/>
            <w:r w:rsidR="00194EAB" w:rsidRPr="00194EAB">
              <w:t xml:space="preserve">, ул. </w:t>
            </w:r>
            <w:proofErr w:type="spellStart"/>
            <w:r w:rsidR="00194EAB" w:rsidRPr="00194EAB">
              <w:t>Расшеватская</w:t>
            </w:r>
            <w:proofErr w:type="spellEnd"/>
            <w:r w:rsidR="00194EAB" w:rsidRPr="00194EAB">
              <w:t>, д. 84</w:t>
            </w:r>
          </w:p>
        </w:tc>
      </w:tr>
      <w:tr w:rsidR="00AB0848" w:rsidRPr="000E0A3D" w:rsidTr="00240A3E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Основание для выполнения работ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  <w:rPr>
                <w:color w:val="FF0000"/>
              </w:rPr>
            </w:pPr>
            <w:proofErr w:type="gramStart"/>
            <w:r w:rsidRPr="000E0A3D">
              <w:rPr>
                <w:sz w:val="22"/>
                <w:szCs w:val="22"/>
              </w:rPr>
              <w:t>Приказ Министерства топливно-энергетического комплекса и жилищно-коммунального хозяйства Краснодарского края от 1 марта 2017 года № 54 «О краткосрочном плане реализации региональной программы капитального ремонта общего имущества собственников помещений в многоквартирных домах, расположенных на территории Краснодарского края, на 2014-2043 годы, утвержденной постановлением главы администрации (губернатора) Краснодарского края от 31 декабря 2013 года №1638, на 2017-2019 годы»</w:t>
            </w:r>
            <w:proofErr w:type="gramEnd"/>
          </w:p>
        </w:tc>
      </w:tr>
      <w:tr w:rsidR="00AB0848" w:rsidRPr="000E0A3D" w:rsidTr="00240A3E">
        <w:trPr>
          <w:trHeight w:val="5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3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Вид ремонтных работ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2E6442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Капитальный</w:t>
            </w:r>
            <w:r w:rsidR="000E0A3D" w:rsidRPr="000E0A3D">
              <w:rPr>
                <w:sz w:val="22"/>
                <w:szCs w:val="22"/>
              </w:rPr>
              <w:t xml:space="preserve"> ремонт</w:t>
            </w:r>
            <w:r w:rsidRPr="000E0A3D">
              <w:rPr>
                <w:sz w:val="22"/>
                <w:szCs w:val="22"/>
              </w:rPr>
              <w:t xml:space="preserve"> </w:t>
            </w:r>
            <w:r w:rsidR="002E6442">
              <w:rPr>
                <w:sz w:val="22"/>
                <w:szCs w:val="22"/>
              </w:rPr>
              <w:t>крыши</w:t>
            </w:r>
          </w:p>
        </w:tc>
      </w:tr>
      <w:tr w:rsidR="00AB0848" w:rsidRPr="000E0A3D" w:rsidTr="00240A3E">
        <w:trPr>
          <w:trHeight w:val="5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4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Заказчик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Администрация муниципального образования Кавказский район</w:t>
            </w:r>
          </w:p>
        </w:tc>
      </w:tr>
      <w:tr w:rsidR="00AB0848" w:rsidRPr="000E0A3D" w:rsidTr="00240A3E">
        <w:trPr>
          <w:trHeight w:val="5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 xml:space="preserve">5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Исполнитель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По результатам проведения электронного аукциона</w:t>
            </w:r>
          </w:p>
        </w:tc>
      </w:tr>
      <w:tr w:rsidR="00AB0848" w:rsidRPr="000E0A3D" w:rsidTr="00240A3E">
        <w:trPr>
          <w:trHeight w:val="4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6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Срок выполнения работ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A3E" w:rsidRPr="00766711" w:rsidRDefault="00240A3E" w:rsidP="00240A3E">
            <w:pPr>
              <w:pStyle w:val="Default"/>
              <w:tabs>
                <w:tab w:val="left" w:pos="1276"/>
              </w:tabs>
              <w:ind w:right="-1"/>
              <w:jc w:val="both"/>
              <w:rPr>
                <w:iCs/>
                <w:color w:val="auto"/>
              </w:rPr>
            </w:pPr>
            <w:r w:rsidRPr="00766711">
              <w:rPr>
                <w:iCs/>
                <w:color w:val="auto"/>
              </w:rPr>
              <w:t xml:space="preserve">Начало – </w:t>
            </w:r>
            <w:proofErr w:type="gramStart"/>
            <w:r w:rsidRPr="00766711">
              <w:rPr>
                <w:iCs/>
                <w:color w:val="auto"/>
              </w:rPr>
              <w:t>с даты подписания</w:t>
            </w:r>
            <w:proofErr w:type="gramEnd"/>
            <w:r w:rsidRPr="00766711">
              <w:rPr>
                <w:iCs/>
                <w:color w:val="auto"/>
              </w:rPr>
              <w:t xml:space="preserve"> договора.</w:t>
            </w:r>
          </w:p>
          <w:p w:rsidR="00AB0848" w:rsidRPr="00240A3E" w:rsidRDefault="00240A3E" w:rsidP="00240A3E">
            <w:pPr>
              <w:pStyle w:val="Default"/>
              <w:tabs>
                <w:tab w:val="left" w:pos="1276"/>
              </w:tabs>
              <w:ind w:right="-1"/>
              <w:jc w:val="both"/>
              <w:rPr>
                <w:iCs/>
                <w:color w:val="auto"/>
              </w:rPr>
            </w:pPr>
            <w:r w:rsidRPr="00766711">
              <w:rPr>
                <w:iCs/>
                <w:color w:val="auto"/>
              </w:rPr>
              <w:t xml:space="preserve">Окончание выполнения Подрядчиком работ в течение  </w:t>
            </w:r>
            <w:r>
              <w:rPr>
                <w:iCs/>
                <w:color w:val="auto"/>
              </w:rPr>
              <w:t>90</w:t>
            </w:r>
            <w:r w:rsidRPr="00766711">
              <w:rPr>
                <w:iCs/>
                <w:color w:val="auto"/>
              </w:rPr>
              <w:t xml:space="preserve"> дней </w:t>
            </w:r>
            <w:proofErr w:type="gramStart"/>
            <w:r w:rsidRPr="00766711">
              <w:rPr>
                <w:iCs/>
                <w:color w:val="auto"/>
              </w:rPr>
              <w:t>с даты подписания</w:t>
            </w:r>
            <w:proofErr w:type="gramEnd"/>
            <w:r w:rsidRPr="00766711">
              <w:rPr>
                <w:iCs/>
                <w:color w:val="auto"/>
              </w:rPr>
              <w:t xml:space="preserve"> договора.</w:t>
            </w:r>
          </w:p>
        </w:tc>
      </w:tr>
      <w:tr w:rsidR="00AB0848" w:rsidRPr="000E0A3D" w:rsidTr="00240A3E">
        <w:trPr>
          <w:trHeight w:val="4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7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Основные требования к выполняемым работам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Капитальный ремонт включает в себя подготовительный и основной периоды.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Подготовительный период включает работы: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приемка объекта для производства работ по акту передачи от заказчика и уполномоченного  представителя жилого многоквартирного дома.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развертывание складского хозяйства по материально-техническому снабжению капитального ремонта, обеспечение работ электроэнергией, водой, средствами связи и пожаротушения;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организация инструментального хозяйства для обеспечения необходимыми средствами малой механизации, инструментом, средствами измерения, контроля и монтажной оснасткой в составе и количестве,  предусмотренным </w:t>
            </w:r>
            <w:proofErr w:type="spellStart"/>
            <w:r w:rsidRPr="000E0A3D">
              <w:rPr>
                <w:sz w:val="22"/>
                <w:szCs w:val="22"/>
              </w:rPr>
              <w:t>нормокомплектами</w:t>
            </w:r>
            <w:proofErr w:type="spellEnd"/>
            <w:r w:rsidRPr="000E0A3D">
              <w:rPr>
                <w:sz w:val="22"/>
                <w:szCs w:val="22"/>
              </w:rPr>
              <w:t>, а так же средствами индивидуальной защиты специальной одеждой;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получение при необходимости всех необходимых документов на право производства работ.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Основной период включает работы: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подрядчик обязуется до начала производства работ  предоставить  образцы применяемых материалов для согласования с заказчиком в виде акта. Все материалы, используемые в  ходе работ должны иметь сертификаты качества соответствия;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подрядчик  обязуется выполнить все работы по обустройству и надлежащему содержанию строительной  площадки, монтажу временных строений и сооружений (при необходимости), устройству складских и монтажных площадок, установке освещения и подключению временных инженерных сетей;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подрядчик при проведении работ  обязуется составлять и </w:t>
            </w:r>
            <w:r w:rsidRPr="000E0A3D">
              <w:rPr>
                <w:sz w:val="22"/>
                <w:szCs w:val="22"/>
              </w:rPr>
              <w:lastRenderedPageBreak/>
              <w:t>согласовывать  исполнительные технологические схемы производства работ;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подрядчик обязуется  обеспечить  уборку территории прилегающей к  строительной площадке, чистоту выезжающего транспорта, содержать в исправном состоянии ограждения, обеспечить своевременный вывоз отходов строительных работ.</w:t>
            </w:r>
          </w:p>
        </w:tc>
      </w:tr>
      <w:tr w:rsidR="00AB0848" w:rsidRPr="000E0A3D" w:rsidTr="00240A3E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Требования к охране труда и технике безопасности при производстве работ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Работы должны выполняться с соблюдением норм пожарной безопасности, охраны окружающей среды, зеленых насаждений и земельного участка в соответствии с нормативными документами, действующими на территории Российской Федерации, в том числе: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-Федеральный закон от 22,07.2008 №123-ФЗ «Технический регламент о требованиях пожарной безопасности»;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Федеральный закон от 30.12.2009 № 384-ФЗ «Технический регламент о безопасности зданий и сооружений»;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21-01-97 «Пожарная безопасность зданий сооружений» (постановление Минстроя России от 13.02.1997 №18-7);</w:t>
            </w:r>
          </w:p>
          <w:p w:rsidR="00AB0848" w:rsidRPr="000E0A3D" w:rsidRDefault="00AB0848" w:rsidP="000E0A3D">
            <w:pPr>
              <w:ind w:right="34"/>
              <w:jc w:val="both"/>
            </w:pP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12-03-2001 «Безопасность труда в строительстве. Часть 1. Общие  требования» (постановление Госстроя России от 23.07.2001 № 80);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12-04-2002 «Безопасность  труда в строительстве. Часть 2. Строительное производство» (постановление Госстроя России от 17.09.2002 №123).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При производстве работ  следует соблюдать требования к безопасности работ, установленные СП 48.13330.2011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12.01.2004 Организация строительства». Актуализированная редакция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12.01-2004.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Выполняемые работы должны соответствовать требованиям к качеству работ  в соответствии со статьей 721 Гражданского кодекса Российской Федерации.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Подрядчик обязан обеспечить безопасность  выполненных работ для жизни и здоровья потребителей и третьих лиц, а так же предотвращение  причинения вреда имуществу указанных лиц. На протяжении установленного гарантийного срока.</w:t>
            </w:r>
          </w:p>
        </w:tc>
      </w:tr>
      <w:tr w:rsidR="00AB0848" w:rsidRPr="000E0A3D" w:rsidTr="00240A3E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9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Основная  нормативная документация по  производству работ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Производство работ вести в соответствии с  нормативными документами: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СП 48.13330.2011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12.01.2004 Организация строительства». Актуализированная редакция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12.01-2004.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3.04.01-87 Изоляционные и отделочные покрытия;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30.13330.2012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2.04.01-85 Внутренний водопровод и канализация зданий». Актуальная редакция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2.04.01-85.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3.01.04.-87 «Приемка в эксплуатацию законченных строительством объектов. Основные положения»;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-СП 70.13330.2012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3.03.01-87 Несущие и ограждающие конструкции». Актуализированная редакция 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3.03.01-87;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3.04.03-85 «Защита строительных конструкций и сооружений от коррозии»;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12-03-2001 «Безопасность труда в строительстве. Часть 1 Общие требования»</w:t>
            </w:r>
          </w:p>
        </w:tc>
      </w:tr>
      <w:tr w:rsidR="00AB0848" w:rsidRPr="000E0A3D" w:rsidTr="00240A3E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Требования к контролю качества, приемке выполненных работ, исполнительной документации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стр</w:t>
            </w:r>
            <w:r w:rsidR="000E0A3D" w:rsidRPr="000E0A3D">
              <w:rPr>
                <w:sz w:val="22"/>
                <w:szCs w:val="22"/>
              </w:rPr>
              <w:t>оительный контроль организацией</w:t>
            </w:r>
            <w:r w:rsidRPr="000E0A3D">
              <w:rPr>
                <w:sz w:val="22"/>
                <w:szCs w:val="22"/>
              </w:rPr>
              <w:t>, привлекаемой заказчиком</w:t>
            </w:r>
          </w:p>
          <w:p w:rsidR="00AB0848" w:rsidRPr="000E0A3D" w:rsidRDefault="00AB0848" w:rsidP="000E0A3D">
            <w:pPr>
              <w:ind w:right="34"/>
              <w:jc w:val="both"/>
            </w:pPr>
          </w:p>
        </w:tc>
      </w:tr>
      <w:tr w:rsidR="00AB0848" w:rsidRPr="000E0A3D" w:rsidTr="00240A3E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>
            <w:pPr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 xml:space="preserve">Особые условия строительства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нет</w:t>
            </w:r>
          </w:p>
        </w:tc>
      </w:tr>
      <w:tr w:rsidR="00AB0848" w:rsidRPr="000E0A3D" w:rsidTr="00240A3E">
        <w:trPr>
          <w:trHeight w:val="40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7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 xml:space="preserve">Основные технико-экономические показатели </w:t>
            </w:r>
            <w:r w:rsidRPr="000E0A3D">
              <w:rPr>
                <w:sz w:val="22"/>
                <w:szCs w:val="22"/>
              </w:rPr>
              <w:lastRenderedPageBreak/>
              <w:t xml:space="preserve">объекта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lastRenderedPageBreak/>
              <w:t>Количество этажей – 3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Количество квартир - 18</w:t>
            </w:r>
          </w:p>
        </w:tc>
      </w:tr>
      <w:tr w:rsidR="00AB0848" w:rsidRPr="000E0A3D" w:rsidTr="00240A3E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>
            <w:pPr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Перечень выполняемых работ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Работы выполнить в соответствии 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с ведомостью объемов работ </w:t>
            </w:r>
            <w:r w:rsidRPr="000E0A3D">
              <w:rPr>
                <w:b/>
                <w:sz w:val="22"/>
                <w:szCs w:val="22"/>
              </w:rPr>
              <w:t>(Приложение № 1</w:t>
            </w:r>
            <w:r w:rsidRPr="000E0A3D">
              <w:rPr>
                <w:sz w:val="22"/>
                <w:szCs w:val="22"/>
              </w:rPr>
              <w:t>), локальным сметным расчетом (</w:t>
            </w:r>
            <w:r w:rsidRPr="000E0A3D">
              <w:rPr>
                <w:b/>
                <w:sz w:val="22"/>
                <w:szCs w:val="22"/>
              </w:rPr>
              <w:t>Приложение 2</w:t>
            </w:r>
            <w:r w:rsidRPr="000E0A3D">
              <w:rPr>
                <w:sz w:val="22"/>
                <w:szCs w:val="22"/>
              </w:rPr>
              <w:t>).</w:t>
            </w:r>
          </w:p>
        </w:tc>
      </w:tr>
      <w:tr w:rsidR="00AB0848" w:rsidRPr="000E0A3D" w:rsidTr="00240A3E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Основные проектные решения, материалы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6" w:rsidRPr="00E16D03" w:rsidRDefault="00306536" w:rsidP="00240A3E">
            <w:pPr>
              <w:jc w:val="both"/>
            </w:pPr>
            <w:r w:rsidRPr="001A52F6">
              <w:t xml:space="preserve">Краснодарский край, Кавказский р-н, ст. </w:t>
            </w:r>
            <w:proofErr w:type="spellStart"/>
            <w:r>
              <w:t>Темижбекская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.Р</w:t>
            </w:r>
            <w:proofErr w:type="gramEnd"/>
            <w:r>
              <w:t>асшеватская</w:t>
            </w:r>
            <w:proofErr w:type="spellEnd"/>
            <w:r>
              <w:t xml:space="preserve"> д. 84</w:t>
            </w:r>
          </w:p>
          <w:p w:rsidR="002E6442" w:rsidRDefault="002E6442" w:rsidP="00240A3E">
            <w:pPr>
              <w:jc w:val="both"/>
            </w:pPr>
            <w:r>
              <w:rPr>
                <w:sz w:val="22"/>
                <w:szCs w:val="22"/>
              </w:rPr>
              <w:t>Кровля плоская, рулонная с внутренним водостоком</w:t>
            </w:r>
          </w:p>
          <w:p w:rsidR="002E6442" w:rsidRDefault="002E6442" w:rsidP="00240A3E">
            <w:pPr>
              <w:jc w:val="both"/>
            </w:pPr>
            <w:r>
              <w:rPr>
                <w:sz w:val="22"/>
                <w:szCs w:val="22"/>
              </w:rPr>
              <w:t>- Площадь кровли – 511,4 м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</w:p>
          <w:p w:rsidR="002E6442" w:rsidRDefault="002E6442" w:rsidP="00240A3E">
            <w:pPr>
              <w:jc w:val="both"/>
            </w:pPr>
            <w:r>
              <w:rPr>
                <w:sz w:val="22"/>
                <w:szCs w:val="22"/>
              </w:rPr>
              <w:t>- Общая площадь покрытия парапета – 107,9 м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</w:p>
          <w:p w:rsidR="002E6442" w:rsidRDefault="002E6442" w:rsidP="00240A3E">
            <w:pPr>
              <w:jc w:val="both"/>
            </w:pPr>
            <w:r>
              <w:rPr>
                <w:sz w:val="22"/>
                <w:szCs w:val="22"/>
              </w:rPr>
              <w:t xml:space="preserve">- </w:t>
            </w:r>
            <w:r w:rsidRPr="001A52F6">
              <w:rPr>
                <w:sz w:val="22"/>
                <w:szCs w:val="22"/>
              </w:rPr>
              <w:t>Воронка чугунная водосточная кровельная ВВ-1 Д-100</w:t>
            </w:r>
            <w:r>
              <w:rPr>
                <w:sz w:val="22"/>
                <w:szCs w:val="22"/>
              </w:rPr>
              <w:t xml:space="preserve"> – 3 </w:t>
            </w: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sz w:val="22"/>
                <w:szCs w:val="22"/>
              </w:rPr>
              <w:t>;</w:t>
            </w:r>
          </w:p>
          <w:p w:rsidR="002E6442" w:rsidRDefault="002E6442" w:rsidP="00240A3E">
            <w:pPr>
              <w:jc w:val="both"/>
            </w:pPr>
            <w:r>
              <w:rPr>
                <w:sz w:val="22"/>
                <w:szCs w:val="22"/>
              </w:rPr>
              <w:t>- Общая длина трубопроводов</w:t>
            </w:r>
            <w:r w:rsidRPr="001A52F6">
              <w:rPr>
                <w:sz w:val="22"/>
                <w:szCs w:val="22"/>
              </w:rPr>
              <w:t xml:space="preserve"> для внутренней канализации из полиэтиленовых труб диаметром 100 мм</w:t>
            </w:r>
            <w:r>
              <w:rPr>
                <w:sz w:val="22"/>
                <w:szCs w:val="22"/>
              </w:rPr>
              <w:t>– 5,8 м</w:t>
            </w:r>
          </w:p>
          <w:p w:rsidR="00AB0848" w:rsidRPr="000E0A3D" w:rsidRDefault="002E6442" w:rsidP="00240A3E">
            <w:pPr>
              <w:ind w:right="34"/>
              <w:jc w:val="both"/>
            </w:pPr>
            <w:r w:rsidRPr="00021898">
              <w:rPr>
                <w:sz w:val="22"/>
                <w:szCs w:val="22"/>
              </w:rPr>
              <w:t xml:space="preserve">Все строительные и отделочные материалы должны отвечать санитарным и противопожарным нормам, требованиям </w:t>
            </w:r>
            <w:proofErr w:type="spellStart"/>
            <w:r w:rsidRPr="00021898">
              <w:rPr>
                <w:sz w:val="22"/>
                <w:szCs w:val="22"/>
              </w:rPr>
              <w:t>СНиП</w:t>
            </w:r>
            <w:proofErr w:type="spellEnd"/>
            <w:r w:rsidRPr="00021898">
              <w:rPr>
                <w:sz w:val="22"/>
                <w:szCs w:val="22"/>
              </w:rPr>
              <w:t xml:space="preserve">, </w:t>
            </w:r>
            <w:proofErr w:type="spellStart"/>
            <w:r w:rsidRPr="00021898">
              <w:rPr>
                <w:sz w:val="22"/>
                <w:szCs w:val="22"/>
              </w:rPr>
              <w:t>СанПин</w:t>
            </w:r>
            <w:proofErr w:type="spellEnd"/>
            <w:r w:rsidRPr="00021898">
              <w:rPr>
                <w:sz w:val="22"/>
                <w:szCs w:val="22"/>
              </w:rPr>
              <w:t>, ГОСТ, проектному решению и иметь сертификат для применения на территории Российской Федерации.</w:t>
            </w:r>
          </w:p>
        </w:tc>
      </w:tr>
      <w:tr w:rsidR="00AB0848" w:rsidRPr="000E0A3D" w:rsidTr="00240A3E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Объем работ и затрат, составляющих предмет торгов.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  <w:rPr>
                <w:lang w:eastAsia="ar-SA"/>
              </w:rPr>
            </w:pPr>
            <w:r w:rsidRPr="000E0A3D">
              <w:rPr>
                <w:sz w:val="22"/>
                <w:szCs w:val="22"/>
                <w:lang w:eastAsia="ar-SA"/>
              </w:rPr>
              <w:t>Согласно локальн</w:t>
            </w:r>
            <w:proofErr w:type="gramStart"/>
            <w:r w:rsidRPr="000E0A3D">
              <w:rPr>
                <w:sz w:val="22"/>
                <w:szCs w:val="22"/>
                <w:lang w:eastAsia="ar-SA"/>
              </w:rPr>
              <w:t>о-</w:t>
            </w:r>
            <w:proofErr w:type="gramEnd"/>
            <w:r w:rsidRPr="000E0A3D">
              <w:rPr>
                <w:sz w:val="22"/>
                <w:szCs w:val="22"/>
                <w:lang w:eastAsia="ar-SA"/>
              </w:rPr>
              <w:t xml:space="preserve"> сметному расчету документации: </w:t>
            </w:r>
          </w:p>
          <w:p w:rsidR="00AB0848" w:rsidRPr="000E0A3D" w:rsidRDefault="00AB0848" w:rsidP="000E0A3D">
            <w:pPr>
              <w:tabs>
                <w:tab w:val="left" w:pos="709"/>
              </w:tabs>
              <w:ind w:right="34"/>
              <w:jc w:val="both"/>
              <w:rPr>
                <w:lang w:eastAsia="ar-SA"/>
              </w:rPr>
            </w:pPr>
            <w:r w:rsidRPr="000E0A3D">
              <w:rPr>
                <w:sz w:val="22"/>
                <w:szCs w:val="22"/>
                <w:lang w:eastAsia="ar-SA"/>
              </w:rPr>
              <w:t>контрактом предусматривается следующие работы:</w:t>
            </w:r>
          </w:p>
          <w:p w:rsidR="00AB0848" w:rsidRPr="00FE3834" w:rsidRDefault="002E6442" w:rsidP="000E0A3D">
            <w:pPr>
              <w:ind w:right="34"/>
              <w:jc w:val="both"/>
              <w:rPr>
                <w:color w:val="FF0000"/>
              </w:rPr>
            </w:pPr>
            <w:r>
              <w:rPr>
                <w:lang w:eastAsia="ar-SA"/>
              </w:rPr>
              <w:t>-замена выравнивающей стяжки кровли; замена рулонного кровельного покрытия на покрытие из наплавляемого материала, устройство примыканий кровельного покрытия к стенам и парапетам; замена настенных желобов, устройство покрытия парапетов из оцинкованной стали; устройство покрытия  шахт выходов на кровлю; устройство ограждения кровли; вывоз мусора</w:t>
            </w:r>
            <w:proofErr w:type="gramStart"/>
            <w:r>
              <w:rPr>
                <w:lang w:eastAsia="ar-SA"/>
              </w:rPr>
              <w:t>.</w:t>
            </w:r>
            <w:r w:rsidR="00306536">
              <w:rPr>
                <w:lang w:eastAsia="ar-SA"/>
              </w:rPr>
              <w:t>.</w:t>
            </w:r>
            <w:proofErr w:type="gramEnd"/>
          </w:p>
        </w:tc>
      </w:tr>
      <w:tr w:rsidR="00AB0848" w:rsidRPr="000E0A3D" w:rsidTr="00240A3E">
        <w:trPr>
          <w:trHeight w:val="27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13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Наличие допуска СРО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</w:rPr>
            </w:pPr>
            <w:r w:rsidRPr="000E0A3D">
              <w:rPr>
                <w:sz w:val="22"/>
                <w:szCs w:val="22"/>
              </w:rPr>
              <w:t xml:space="preserve">Согласно ст. 55.8 главы 6.1 Градостроительного кодекса РФ от 29.12.2004г., </w:t>
            </w:r>
            <w:r w:rsidRPr="000E0A3D">
              <w:rPr>
                <w:bCs/>
                <w:sz w:val="22"/>
                <w:szCs w:val="22"/>
              </w:rPr>
              <w:t xml:space="preserve">Приказу Министерства регионального развития Российской Федерации от 30 декабря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0E0A3D">
                <w:rPr>
                  <w:bCs/>
                  <w:sz w:val="22"/>
                  <w:szCs w:val="22"/>
                </w:rPr>
                <w:t>2009 г</w:t>
              </w:r>
            </w:smartTag>
            <w:r w:rsidRPr="000E0A3D">
              <w:rPr>
                <w:bCs/>
                <w:sz w:val="22"/>
                <w:szCs w:val="22"/>
              </w:rPr>
              <w:t xml:space="preserve">. N 624, с учётом изменений, внесённых </w:t>
            </w:r>
            <w:hyperlink r:id="rId5" w:tgtFrame="_blank" w:tooltip="Приказ Минрегиона №294 от 23.06.2010" w:history="1">
              <w:r w:rsidRPr="000E0A3D">
                <w:rPr>
                  <w:rStyle w:val="a5"/>
                  <w:bCs/>
                  <w:sz w:val="22"/>
                  <w:szCs w:val="22"/>
                </w:rPr>
                <w:t xml:space="preserve">Приказом </w:t>
              </w:r>
              <w:proofErr w:type="spellStart"/>
              <w:r w:rsidRPr="000E0A3D">
                <w:rPr>
                  <w:rStyle w:val="a5"/>
                  <w:bCs/>
                  <w:sz w:val="22"/>
                  <w:szCs w:val="22"/>
                </w:rPr>
                <w:t>Минрегиона</w:t>
              </w:r>
              <w:proofErr w:type="spellEnd"/>
              <w:r w:rsidRPr="000E0A3D">
                <w:rPr>
                  <w:rStyle w:val="a5"/>
                  <w:bCs/>
                  <w:sz w:val="22"/>
                  <w:szCs w:val="22"/>
                </w:rPr>
                <w:t xml:space="preserve"> № 294 от 23.06.2010 г.,</w:t>
              </w:r>
            </w:hyperlink>
            <w:r w:rsidRPr="000E0A3D">
              <w:rPr>
                <w:bCs/>
                <w:sz w:val="22"/>
                <w:szCs w:val="22"/>
              </w:rPr>
              <w:t xml:space="preserve"> приказом от 26.05.2011 "№ 238". Наличие действующего Свидетельства о допуске к определенному виду или видам работ, выданное </w:t>
            </w:r>
            <w:proofErr w:type="spellStart"/>
            <w:r w:rsidRPr="000E0A3D">
              <w:rPr>
                <w:bCs/>
                <w:sz w:val="22"/>
                <w:szCs w:val="22"/>
              </w:rPr>
              <w:t>саморегулируемой</w:t>
            </w:r>
            <w:proofErr w:type="spellEnd"/>
            <w:r w:rsidRPr="000E0A3D">
              <w:rPr>
                <w:bCs/>
                <w:sz w:val="22"/>
                <w:szCs w:val="22"/>
              </w:rPr>
              <w:t xml:space="preserve"> организацией в области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и предусматривающее виды работ согласно данному техническому заданию:</w:t>
            </w:r>
          </w:p>
          <w:p w:rsidR="00AB0848" w:rsidRPr="000E0A3D" w:rsidRDefault="00AB0848" w:rsidP="000E0A3D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</w:rPr>
            </w:pPr>
            <w:r w:rsidRPr="000E0A3D">
              <w:rPr>
                <w:bCs/>
                <w:sz w:val="22"/>
                <w:szCs w:val="22"/>
              </w:rPr>
      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</w:t>
            </w:r>
          </w:p>
          <w:p w:rsidR="000E0A3D" w:rsidRPr="000E0A3D" w:rsidRDefault="000E0A3D" w:rsidP="000E0A3D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color w:val="FF0000"/>
              </w:rPr>
            </w:pPr>
            <w:r w:rsidRPr="000E0A3D">
              <w:rPr>
                <w:bCs/>
                <w:sz w:val="22"/>
                <w:szCs w:val="22"/>
              </w:rPr>
              <w:t>33.3 Жилищно-гражданское строительство</w:t>
            </w:r>
          </w:p>
        </w:tc>
      </w:tr>
    </w:tbl>
    <w:p w:rsidR="000E0A3D" w:rsidRPr="000E0A3D" w:rsidRDefault="000E0A3D" w:rsidP="00AB0848">
      <w:pPr>
        <w:rPr>
          <w:sz w:val="22"/>
          <w:szCs w:val="22"/>
        </w:rPr>
      </w:pPr>
    </w:p>
    <w:p w:rsidR="00AB0848" w:rsidRPr="000E0A3D" w:rsidRDefault="00AB0848" w:rsidP="00240A3E">
      <w:pPr>
        <w:ind w:left="720"/>
        <w:jc w:val="center"/>
        <w:rPr>
          <w:sz w:val="22"/>
          <w:szCs w:val="22"/>
        </w:rPr>
      </w:pPr>
      <w:r w:rsidRPr="000E0A3D">
        <w:rPr>
          <w:sz w:val="22"/>
          <w:szCs w:val="22"/>
        </w:rPr>
        <w:t>Дополнительные требования:</w:t>
      </w:r>
    </w:p>
    <w:tbl>
      <w:tblPr>
        <w:tblW w:w="9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2793"/>
        <w:gridCol w:w="6662"/>
      </w:tblGrid>
      <w:tr w:rsidR="00AB0848" w:rsidRPr="000E0A3D" w:rsidTr="00240A3E">
        <w:trPr>
          <w:trHeight w:val="3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Порядок выбора и применения материалов, конструкций, оборудования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 xml:space="preserve">При выборе конструкций материалов и оборудования приоритет отдавать материалам, конструкциям и оборудованию, производимым и распространяемым в Краснодарском крае. А также они должны быть выполнены в соответствии с требованиями </w:t>
            </w:r>
            <w:proofErr w:type="spellStart"/>
            <w:r w:rsidRPr="000E0A3D">
              <w:rPr>
                <w:sz w:val="22"/>
                <w:szCs w:val="22"/>
              </w:rPr>
              <w:t>СанПин</w:t>
            </w:r>
            <w:proofErr w:type="spellEnd"/>
            <w:r w:rsidRPr="000E0A3D">
              <w:rPr>
                <w:sz w:val="22"/>
                <w:szCs w:val="22"/>
              </w:rPr>
              <w:t xml:space="preserve"> и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, ГОСТ, регламентов и иметь сертификат для применения на территории Российской Федерации, паспорта качества и согласование на применение с органами </w:t>
            </w:r>
            <w:proofErr w:type="spellStart"/>
            <w:r w:rsidRPr="000E0A3D">
              <w:rPr>
                <w:sz w:val="22"/>
                <w:szCs w:val="22"/>
              </w:rPr>
              <w:t>Ростехнадзора</w:t>
            </w:r>
            <w:proofErr w:type="spellEnd"/>
            <w:r w:rsidRPr="000E0A3D">
              <w:rPr>
                <w:sz w:val="22"/>
                <w:szCs w:val="22"/>
              </w:rPr>
              <w:t xml:space="preserve"> (при необходимости).</w:t>
            </w:r>
          </w:p>
        </w:tc>
      </w:tr>
      <w:tr w:rsidR="00AB0848" w:rsidRPr="000E0A3D" w:rsidTr="00240A3E">
        <w:trPr>
          <w:trHeight w:val="3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>
            <w:pPr>
              <w:jc w:val="both"/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r w:rsidRPr="000E0A3D">
              <w:rPr>
                <w:sz w:val="22"/>
                <w:szCs w:val="22"/>
              </w:rPr>
              <w:t xml:space="preserve">Формы отчетов о ходе работ, использования средств. Контроль </w:t>
            </w:r>
            <w:r w:rsidRPr="000E0A3D">
              <w:rPr>
                <w:sz w:val="22"/>
                <w:szCs w:val="22"/>
              </w:rPr>
              <w:lastRenderedPageBreak/>
              <w:t>качества и соблюдения сроков выполнения работ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848" w:rsidRPr="000E0A3D" w:rsidRDefault="00AB0848">
            <w:pPr>
              <w:tabs>
                <w:tab w:val="left" w:pos="9720"/>
              </w:tabs>
              <w:ind w:right="22"/>
              <w:jc w:val="both"/>
            </w:pPr>
            <w:r w:rsidRPr="000E0A3D">
              <w:rPr>
                <w:sz w:val="22"/>
                <w:szCs w:val="22"/>
              </w:rPr>
              <w:lastRenderedPageBreak/>
              <w:t>Представлять Заказчику акты выполненных работ (формы № КС-2, № КС-3) по факту выполнения работ, указанных в Графике выполнения работ (</w:t>
            </w:r>
            <w:r w:rsidRPr="000E0A3D">
              <w:rPr>
                <w:b/>
                <w:sz w:val="22"/>
                <w:szCs w:val="22"/>
              </w:rPr>
              <w:t>приложение №4 к договору</w:t>
            </w:r>
            <w:r w:rsidRPr="000E0A3D">
              <w:rPr>
                <w:sz w:val="22"/>
                <w:szCs w:val="22"/>
              </w:rPr>
              <w:t>).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lastRenderedPageBreak/>
              <w:t>Освидетельствование скрытых работ производить в присутствии представителя Заказчика, по результатам составлять акты на скрытые работы. Выполненные работы принимаются комиссией ЗАКАЗЧИКА, с подписанием Акта приемки законченного строительством объекта. Сдача-приемка выполненных работ осуществляется по Акту сдачи-приемки выполненных работ по форме КС-2 и Справке о стоимости выполненных работ и затрат по форме КС-3. При приёмке должна быть представлена следующая документация: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- сертификаты, паспорта, удостоверяющие качество материалов, оборудования применённых при производстве работ;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- сертификаты пожарной безопасности, гигиенические сертификаты;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- акты освидетельствования скрытых работ.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Все материалы и монтируемое оборудование, используемое при выполнении работ, согласовывается с Заказчиком.</w:t>
            </w:r>
          </w:p>
        </w:tc>
      </w:tr>
    </w:tbl>
    <w:p w:rsidR="00AB0848" w:rsidRDefault="00AB0848" w:rsidP="00AB0848">
      <w:pPr>
        <w:jc w:val="both"/>
      </w:pPr>
    </w:p>
    <w:p w:rsidR="00C31AEF" w:rsidRDefault="00C31AEF"/>
    <w:sectPr w:rsidR="00C31AEF" w:rsidSect="00C31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04834"/>
    <w:multiLevelType w:val="hybridMultilevel"/>
    <w:tmpl w:val="6A7EF36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848"/>
    <w:rsid w:val="000E0A3D"/>
    <w:rsid w:val="00194EAB"/>
    <w:rsid w:val="00240A3E"/>
    <w:rsid w:val="00286DED"/>
    <w:rsid w:val="002E6442"/>
    <w:rsid w:val="00306536"/>
    <w:rsid w:val="003B456A"/>
    <w:rsid w:val="00404900"/>
    <w:rsid w:val="00491420"/>
    <w:rsid w:val="00503662"/>
    <w:rsid w:val="005544FB"/>
    <w:rsid w:val="007159B1"/>
    <w:rsid w:val="008655E8"/>
    <w:rsid w:val="009E2207"/>
    <w:rsid w:val="00AB0848"/>
    <w:rsid w:val="00B829A5"/>
    <w:rsid w:val="00C31AEF"/>
    <w:rsid w:val="00D626E1"/>
    <w:rsid w:val="00E10031"/>
    <w:rsid w:val="00E72B52"/>
    <w:rsid w:val="00EF2DCD"/>
    <w:rsid w:val="00FE3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B0848"/>
    <w:pPr>
      <w:tabs>
        <w:tab w:val="left" w:pos="2880"/>
        <w:tab w:val="center" w:pos="5046"/>
      </w:tabs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AB0848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5">
    <w:name w:val="Hyperlink"/>
    <w:basedOn w:val="a0"/>
    <w:uiPriority w:val="99"/>
    <w:semiHidden/>
    <w:unhideWhenUsed/>
    <w:rsid w:val="00AB084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220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40A3E"/>
    <w:pPr>
      <w:suppressAutoHyphens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ro.su/index.php?option=com_content&amp;task=view&amp;id=185&amp;Itemid=4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</dc:creator>
  <cp:lastModifiedBy>zakup1</cp:lastModifiedBy>
  <cp:revision>4</cp:revision>
  <dcterms:created xsi:type="dcterms:W3CDTF">2017-06-15T09:52:00Z</dcterms:created>
  <dcterms:modified xsi:type="dcterms:W3CDTF">2017-06-15T10:04:00Z</dcterms:modified>
</cp:coreProperties>
</file>